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85790" w14:textId="77777777" w:rsidR="004110B5" w:rsidRDefault="00000000" w:rsidP="00411CE9">
      <w:pPr>
        <w:widowControl/>
        <w:tabs>
          <w:tab w:val="center" w:pos="4478"/>
        </w:tabs>
        <w:spacing w:after="0" w:line="600" w:lineRule="exact"/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附件1</w:t>
      </w:r>
    </w:p>
    <w:p w14:paraId="3933FD2A" w14:textId="77777777" w:rsidR="004110B5" w:rsidRDefault="004110B5" w:rsidP="00411CE9">
      <w:pPr>
        <w:widowControl/>
        <w:tabs>
          <w:tab w:val="center" w:pos="4478"/>
        </w:tabs>
        <w:spacing w:after="0" w:line="600" w:lineRule="exact"/>
        <w:rPr>
          <w:rFonts w:ascii="方正小标宋简体" w:eastAsia="方正小标宋简体" w:hAnsi="仿宋_GB2312" w:cs="仿宋_GB2312" w:hint="eastAsia"/>
          <w:kern w:val="0"/>
          <w:sz w:val="44"/>
          <w:szCs w:val="44"/>
          <w:shd w:val="clear" w:color="auto" w:fill="FFFFFF"/>
        </w:rPr>
      </w:pPr>
    </w:p>
    <w:p w14:paraId="1A840389" w14:textId="77777777" w:rsidR="004110B5" w:rsidRDefault="00000000" w:rsidP="00411CE9">
      <w:pPr>
        <w:widowControl/>
        <w:tabs>
          <w:tab w:val="center" w:pos="4478"/>
        </w:tabs>
        <w:spacing w:after="0" w:line="600" w:lineRule="exact"/>
        <w:rPr>
          <w:rFonts w:ascii="方正小标宋简体" w:eastAsia="方正小标宋简体" w:hAnsi="仿宋_GB2312" w:cs="仿宋_GB2312" w:hint="eastAsia"/>
          <w:sz w:val="44"/>
          <w:szCs w:val="44"/>
        </w:rPr>
      </w:pPr>
      <w:r>
        <w:rPr>
          <w:rFonts w:ascii="方正小标宋简体" w:eastAsia="方正小标宋简体" w:hAnsi="仿宋_GB2312" w:cs="仿宋_GB2312"/>
          <w:kern w:val="0"/>
          <w:sz w:val="44"/>
          <w:szCs w:val="44"/>
          <w:shd w:val="clear" w:color="auto" w:fill="FFFFFF"/>
        </w:rPr>
        <w:tab/>
      </w:r>
      <w:r>
        <w:rPr>
          <w:rFonts w:ascii="方正小标宋简体" w:eastAsia="方正小标宋简体" w:hAnsi="仿宋_GB2312" w:cs="仿宋_GB2312" w:hint="eastAsia"/>
          <w:kern w:val="0"/>
          <w:sz w:val="44"/>
          <w:szCs w:val="44"/>
          <w:shd w:val="clear" w:color="auto" w:fill="FFFFFF"/>
        </w:rPr>
        <w:t>资格考试报名常见问题解答</w:t>
      </w:r>
    </w:p>
    <w:p w14:paraId="558858FD" w14:textId="77777777" w:rsidR="004110B5" w:rsidRPr="00411CE9" w:rsidRDefault="004110B5" w:rsidP="00411CE9">
      <w:pPr>
        <w:pStyle w:val="a9"/>
        <w:widowControl/>
        <w:spacing w:beforeAutospacing="0" w:after="0" w:afterAutospacing="0" w:line="600" w:lineRule="exact"/>
        <w:rPr>
          <w:rStyle w:val="aa"/>
          <w:rFonts w:ascii="仿宋_GB2312" w:eastAsia="仿宋_GB2312" w:hAnsi="仿宋_GB2312" w:cs="仿宋_GB2312" w:hint="eastAsia"/>
          <w:b w:val="0"/>
          <w:bCs/>
          <w:color w:val="333333"/>
          <w:sz w:val="32"/>
          <w:szCs w:val="32"/>
          <w:shd w:val="clear" w:color="auto" w:fill="FFFFFF"/>
        </w:rPr>
      </w:pPr>
    </w:p>
    <w:p w14:paraId="6ACAC0EB" w14:textId="77777777" w:rsidR="004110B5" w:rsidRDefault="00000000" w:rsidP="00411CE9">
      <w:pPr>
        <w:pStyle w:val="a9"/>
        <w:widowControl/>
        <w:spacing w:beforeAutospacing="0" w:after="0" w:afterAutospacing="0" w:line="600" w:lineRule="exact"/>
        <w:ind w:firstLineChars="200" w:firstLine="640"/>
        <w:rPr>
          <w:rFonts w:ascii="楷体_GB2312" w:eastAsia="楷体_GB2312" w:hAnsi="楷体_GB2312" w:cs="楷体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1.考生注册时，提示证件号码已存在</w:t>
      </w:r>
    </w:p>
    <w:p w14:paraId="7F57DD7F" w14:textId="77777777" w:rsidR="004110B5" w:rsidRDefault="00000000" w:rsidP="00411CE9">
      <w:pPr>
        <w:pStyle w:val="a9"/>
        <w:widowControl/>
        <w:spacing w:beforeAutospacing="0" w:after="0" w:afterAutospacing="0"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若提示证件号码已注册，请确认是否已注册，可通过“找回用户名或密码”功能进行查询，若没有注册信息可以继续注册。若查询到注册信息，忘记密码问题或手机号码已更换，需要找回密码的，请查看问题4。</w:t>
      </w:r>
    </w:p>
    <w:p w14:paraId="68D94127" w14:textId="77777777" w:rsidR="004110B5" w:rsidRDefault="00000000" w:rsidP="00411CE9">
      <w:pPr>
        <w:pStyle w:val="a9"/>
        <w:widowControl/>
        <w:spacing w:beforeAutospacing="0" w:after="0" w:afterAutospacing="0" w:line="600" w:lineRule="exact"/>
        <w:ind w:firstLineChars="200" w:firstLine="640"/>
        <w:rPr>
          <w:rFonts w:ascii="楷体_GB2312" w:eastAsia="楷体_GB2312" w:hAnsi="楷体_GB2312" w:cs="楷体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2.考生注册时，提示手机号已注册</w:t>
      </w:r>
    </w:p>
    <w:p w14:paraId="71A56449" w14:textId="77777777" w:rsidR="004110B5" w:rsidRDefault="00000000" w:rsidP="00411CE9">
      <w:pPr>
        <w:pStyle w:val="a9"/>
        <w:widowControl/>
        <w:spacing w:beforeAutospacing="0" w:after="0" w:afterAutospacing="0"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若提示手机号码已注册，更换其他手机号码进行注册。</w:t>
      </w:r>
    </w:p>
    <w:p w14:paraId="71052CAB" w14:textId="77777777" w:rsidR="004110B5" w:rsidRDefault="00000000" w:rsidP="00411CE9">
      <w:pPr>
        <w:pStyle w:val="a9"/>
        <w:widowControl/>
        <w:spacing w:beforeAutospacing="0" w:after="0" w:afterAutospacing="0" w:line="600" w:lineRule="exact"/>
        <w:ind w:firstLineChars="200" w:firstLine="640"/>
        <w:rPr>
          <w:rFonts w:ascii="楷体_GB2312" w:eastAsia="楷体_GB2312" w:hAnsi="楷体_GB2312" w:cs="楷体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3.考生注册时，手机收不到验证码</w:t>
      </w:r>
    </w:p>
    <w:p w14:paraId="6E8F888A" w14:textId="77777777" w:rsidR="004110B5" w:rsidRDefault="00000000" w:rsidP="00411CE9">
      <w:pPr>
        <w:pStyle w:val="a9"/>
        <w:widowControl/>
        <w:spacing w:beforeAutospacing="0" w:after="0" w:afterAutospacing="0"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（1）手机号码状态异常，如已停机或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携号转网状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态异常。</w:t>
      </w:r>
    </w:p>
    <w:p w14:paraId="1376100B" w14:textId="77777777" w:rsidR="004110B5" w:rsidRDefault="00000000" w:rsidP="00411CE9">
      <w:pPr>
        <w:pStyle w:val="a9"/>
        <w:widowControl/>
        <w:spacing w:beforeAutospacing="0" w:after="0" w:afterAutospacing="0"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（2）手机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运营商短时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服务异常。</w:t>
      </w:r>
    </w:p>
    <w:p w14:paraId="33523DDA" w14:textId="77777777" w:rsidR="004110B5" w:rsidRDefault="00000000" w:rsidP="00411CE9">
      <w:pPr>
        <w:pStyle w:val="a9"/>
        <w:widowControl/>
        <w:spacing w:beforeAutospacing="0" w:after="0" w:afterAutospacing="0"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（3）手机安装了垃圾信息拦截软件。</w:t>
      </w:r>
    </w:p>
    <w:p w14:paraId="751BB573" w14:textId="77777777" w:rsidR="004110B5" w:rsidRDefault="00000000" w:rsidP="00411CE9">
      <w:pPr>
        <w:pStyle w:val="a9"/>
        <w:widowControl/>
        <w:spacing w:beforeAutospacing="0" w:after="0" w:afterAutospacing="0"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（4）手机短信存储容量已满。</w:t>
      </w:r>
    </w:p>
    <w:p w14:paraId="430CF423" w14:textId="77777777" w:rsidR="004110B5" w:rsidRDefault="00000000" w:rsidP="00411CE9">
      <w:pPr>
        <w:pStyle w:val="a9"/>
        <w:widowControl/>
        <w:spacing w:beforeAutospacing="0" w:after="0" w:afterAutospacing="0" w:line="600" w:lineRule="exact"/>
        <w:ind w:firstLineChars="200" w:firstLine="640"/>
        <w:rPr>
          <w:rFonts w:ascii="仿宋_GB2312" w:eastAsia="楷体_GB2312" w:hAnsi="仿宋_GB2312" w:cs="仿宋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4.忘记用户名及密码该如何处理</w:t>
      </w:r>
    </w:p>
    <w:p w14:paraId="62FECA30" w14:textId="77777777" w:rsidR="004110B5" w:rsidRDefault="00000000" w:rsidP="00411CE9">
      <w:pPr>
        <w:pStyle w:val="a9"/>
        <w:widowControl/>
        <w:spacing w:beforeAutospacing="0" w:after="0" w:afterAutospacing="0"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系统提供两种找回方式：验证预留安全问题和验证手机。</w:t>
      </w:r>
    </w:p>
    <w:p w14:paraId="639F8DB8" w14:textId="77777777" w:rsidR="004110B5" w:rsidRDefault="00000000" w:rsidP="00411CE9">
      <w:pPr>
        <w:pStyle w:val="a9"/>
        <w:widowControl/>
        <w:spacing w:beforeAutospacing="0" w:after="0" w:afterAutospacing="0"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如果上述两种方式无法找回，请到沈阳市考试院要求查询用户密保问题或重置密码。</w:t>
      </w:r>
    </w:p>
    <w:p w14:paraId="7B0CB677" w14:textId="77777777" w:rsidR="004110B5" w:rsidRDefault="00000000" w:rsidP="00411CE9">
      <w:pPr>
        <w:pStyle w:val="a9"/>
        <w:widowControl/>
        <w:spacing w:beforeAutospacing="0" w:after="0" w:afterAutospacing="0" w:line="600" w:lineRule="exact"/>
        <w:ind w:firstLineChars="200" w:firstLine="640"/>
        <w:rPr>
          <w:rFonts w:ascii="楷体_GB2312" w:eastAsia="楷体_GB2312" w:hAnsi="楷体_GB2312" w:cs="楷体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5.照片核查处理工具已处理仍无法上传</w:t>
      </w:r>
    </w:p>
    <w:p w14:paraId="31C0DF47" w14:textId="77777777" w:rsidR="004110B5" w:rsidRDefault="00000000" w:rsidP="00411CE9">
      <w:pPr>
        <w:pStyle w:val="a9"/>
        <w:widowControl/>
        <w:spacing w:beforeAutospacing="0" w:after="0" w:afterAutospacing="0"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（1）用中国人事考试网提供的照片处理工具进行处理。照片处理完成后，点击【保存退出】按钮，保存为处理后的照片，处理后的照片名称默认为报名照片.jpg，报名网站上传时，选择经过处理后的照片进行上传。</w:t>
      </w:r>
    </w:p>
    <w:p w14:paraId="4F427DEF" w14:textId="77777777" w:rsidR="004110B5" w:rsidRDefault="00000000" w:rsidP="00411CE9">
      <w:pPr>
        <w:pStyle w:val="a9"/>
        <w:widowControl/>
        <w:spacing w:beforeAutospacing="0" w:after="0" w:afterAutospacing="0"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（2）照片处理工具已处理，仍无法上传的，请更换网络环境后进行上传。</w:t>
      </w:r>
    </w:p>
    <w:p w14:paraId="44E61D2E" w14:textId="77777777" w:rsidR="004110B5" w:rsidRDefault="00000000" w:rsidP="00411CE9">
      <w:pPr>
        <w:pStyle w:val="a9"/>
        <w:widowControl/>
        <w:spacing w:beforeAutospacing="0" w:after="0" w:afterAutospacing="0" w:line="600" w:lineRule="exact"/>
        <w:ind w:firstLineChars="200" w:firstLine="640"/>
        <w:rPr>
          <w:rFonts w:ascii="楷体_GB2312" w:eastAsia="楷体_GB2312" w:hAnsi="楷体_GB2312" w:cs="楷体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6.学历学位信息无法通过自动核验怎么办</w:t>
      </w:r>
    </w:p>
    <w:p w14:paraId="4AFA4201" w14:textId="77777777" w:rsidR="004110B5" w:rsidRDefault="00000000" w:rsidP="00411CE9">
      <w:pPr>
        <w:pStyle w:val="a9"/>
        <w:widowControl/>
        <w:spacing w:beforeAutospacing="0" w:after="0" w:afterAutospacing="0"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学历信息在2002年至今的大专以上（含大专），学位信息在2008年9月至今范围内的，可在线自动核查。</w:t>
      </w:r>
    </w:p>
    <w:p w14:paraId="7DC30776" w14:textId="77777777" w:rsidR="004110B5" w:rsidRDefault="00000000" w:rsidP="00411CE9">
      <w:pPr>
        <w:pStyle w:val="a9"/>
        <w:widowControl/>
        <w:spacing w:beforeAutospacing="0" w:after="0" w:afterAutospacing="0"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1）学历学位等相关信息数据在线自动核查未通过的报考人员，中专学历考生上传毕业证书原件后、大专以上（含大专）请上传《学历认证报告》后，持身份证、毕业证书原件、《教育部学历证书电子注册备案表》或《学历认证报告》等相关证明材料到现场进行现场核查。</w:t>
      </w:r>
    </w:p>
    <w:p w14:paraId="3E0237AC" w14:textId="77777777" w:rsidR="004110B5" w:rsidRDefault="00000000" w:rsidP="00411CE9">
      <w:pPr>
        <w:pStyle w:val="a9"/>
        <w:widowControl/>
        <w:spacing w:beforeAutospacing="0" w:after="0" w:afterAutospacing="0"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（2）国(境)外学历、学位请上传教育部留学服务中心认证的认证书；无法在线核查的报考人员，并持身份证、学历、学位证书原件及教育部留学服务中心认证的认证书，到现场进行现场核查。</w:t>
      </w:r>
    </w:p>
    <w:p w14:paraId="761E9A6C" w14:textId="77777777" w:rsidR="004110B5" w:rsidRDefault="00000000" w:rsidP="00411CE9">
      <w:pPr>
        <w:pStyle w:val="a9"/>
        <w:widowControl/>
        <w:spacing w:beforeAutospacing="0" w:after="0" w:afterAutospacing="0" w:line="600" w:lineRule="exact"/>
        <w:ind w:firstLineChars="200" w:firstLine="640"/>
        <w:rPr>
          <w:rFonts w:ascii="楷体_GB2312" w:eastAsia="楷体_GB2312" w:hAnsi="楷体_GB2312" w:cs="楷体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7.如何查看学历学位信息是否通过</w:t>
      </w:r>
    </w:p>
    <w:p w14:paraId="0F171261" w14:textId="77777777" w:rsidR="004110B5" w:rsidRDefault="00000000" w:rsidP="00411CE9">
      <w:pPr>
        <w:pStyle w:val="a9"/>
        <w:widowControl/>
        <w:spacing w:beforeAutospacing="0" w:after="0" w:afterAutospacing="0"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考生登录系统后，在页面左侧点击【学历信息维护】和【学位信息维护】，可以进行学历学位核查结果查看。</w:t>
      </w:r>
    </w:p>
    <w:p w14:paraId="0328D182" w14:textId="77777777" w:rsidR="004110B5" w:rsidRDefault="00000000" w:rsidP="00411CE9">
      <w:pPr>
        <w:pStyle w:val="a9"/>
        <w:widowControl/>
        <w:spacing w:beforeAutospacing="0" w:after="0" w:afterAutospacing="0" w:line="600" w:lineRule="exact"/>
        <w:ind w:firstLineChars="200" w:firstLine="640"/>
        <w:rPr>
          <w:rFonts w:ascii="楷体_GB2312" w:eastAsia="楷体_GB2312" w:hAnsi="楷体_GB2312" w:cs="楷体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lastRenderedPageBreak/>
        <w:t>8.学历或学位</w:t>
      </w:r>
      <w:proofErr w:type="gramStart"/>
      <w:r>
        <w:rPr>
          <w:rFonts w:ascii="楷体_GB2312" w:eastAsia="楷体_GB2312" w:hAnsi="楷体_GB2312" w:cs="楷体_GB2312" w:hint="eastAsia"/>
          <w:sz w:val="32"/>
          <w:szCs w:val="32"/>
        </w:rPr>
        <w:t>在学信网</w:t>
      </w:r>
      <w:proofErr w:type="gramEnd"/>
      <w:r>
        <w:rPr>
          <w:rFonts w:ascii="楷体_GB2312" w:eastAsia="楷体_GB2312" w:hAnsi="楷体_GB2312" w:cs="楷体_GB2312" w:hint="eastAsia"/>
          <w:sz w:val="32"/>
          <w:szCs w:val="32"/>
        </w:rPr>
        <w:t>可以查到，在报名系统中提示未通过核查，如何处理</w:t>
      </w:r>
    </w:p>
    <w:p w14:paraId="4FFA1987" w14:textId="77777777" w:rsidR="004110B5" w:rsidRDefault="00000000" w:rsidP="00411CE9">
      <w:pPr>
        <w:pStyle w:val="a9"/>
        <w:widowControl/>
        <w:spacing w:beforeAutospacing="0" w:after="0" w:afterAutospacing="0"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（1）请检查学历或学位信息是否填报正确，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若检查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无误，可继续填写报名信息，并按报名地考试组织机构有关规定接受现场核查，核查通过后方可交费。</w:t>
      </w:r>
    </w:p>
    <w:p w14:paraId="48B23DD1" w14:textId="77777777" w:rsidR="004110B5" w:rsidRDefault="00000000" w:rsidP="00411CE9">
      <w:pPr>
        <w:pStyle w:val="a9"/>
        <w:widowControl/>
        <w:spacing w:beforeAutospacing="0" w:after="0" w:afterAutospacing="0"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（2）现场核查通过后，报考该项考试时均显示为核查已通过。</w:t>
      </w:r>
    </w:p>
    <w:p w14:paraId="78FA495F" w14:textId="77777777" w:rsidR="004110B5" w:rsidRDefault="00000000" w:rsidP="00411CE9">
      <w:pPr>
        <w:pStyle w:val="a9"/>
        <w:widowControl/>
        <w:spacing w:beforeAutospacing="0" w:after="0" w:afterAutospacing="0"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（3）学历学位信息最多可添加5条。</w:t>
      </w:r>
    </w:p>
    <w:p w14:paraId="34DDC889" w14:textId="77777777" w:rsidR="004110B5" w:rsidRDefault="00000000" w:rsidP="00411CE9">
      <w:pPr>
        <w:pStyle w:val="a9"/>
        <w:widowControl/>
        <w:spacing w:beforeAutospacing="0" w:after="0" w:afterAutospacing="0" w:line="600" w:lineRule="exact"/>
        <w:ind w:firstLineChars="200" w:firstLine="640"/>
        <w:rPr>
          <w:rFonts w:ascii="楷体_GB2312" w:eastAsia="楷体_GB2312" w:hAnsi="楷体_GB2312" w:cs="楷体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9.学历或学位证书的姓名和现在的姓名不一致的，如何处理</w:t>
      </w:r>
    </w:p>
    <w:p w14:paraId="3B62EF89" w14:textId="77777777" w:rsidR="004110B5" w:rsidRDefault="00000000" w:rsidP="00411CE9">
      <w:pPr>
        <w:pStyle w:val="a9"/>
        <w:widowControl/>
        <w:spacing w:beforeAutospacing="0" w:after="0" w:afterAutospacing="0"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若学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历或学位证书的姓名和现在的姓名不一致的，请携带证书原件和身份证原件至现场人工核查。</w:t>
      </w:r>
    </w:p>
    <w:p w14:paraId="5D8C2459" w14:textId="77777777" w:rsidR="004110B5" w:rsidRDefault="00000000" w:rsidP="00411CE9">
      <w:pPr>
        <w:pStyle w:val="a9"/>
        <w:widowControl/>
        <w:spacing w:beforeAutospacing="0" w:after="0" w:afterAutospacing="0" w:line="600" w:lineRule="exact"/>
        <w:ind w:firstLineChars="200" w:firstLine="640"/>
        <w:rPr>
          <w:rFonts w:ascii="楷体_GB2312" w:eastAsia="楷体_GB2312" w:hAnsi="楷体_GB2312" w:cs="楷体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10.无学位的人员是否需要添加学位信息</w:t>
      </w:r>
    </w:p>
    <w:p w14:paraId="645B5268" w14:textId="77777777" w:rsidR="004110B5" w:rsidRDefault="00000000" w:rsidP="00411CE9">
      <w:pPr>
        <w:pStyle w:val="a9"/>
        <w:widowControl/>
        <w:spacing w:beforeAutospacing="0" w:after="0" w:afterAutospacing="0"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无学位人员学位信息不需要填写。无需点击“添加学位信息”按钮。若已添加未通过的，不影响报名，报名时，按报名地考试组织机构有关规定，接受现场核查。</w:t>
      </w:r>
    </w:p>
    <w:p w14:paraId="1E754516" w14:textId="77777777" w:rsidR="004110B5" w:rsidRDefault="00000000" w:rsidP="00411CE9">
      <w:pPr>
        <w:pStyle w:val="a9"/>
        <w:widowControl/>
        <w:spacing w:beforeAutospacing="0" w:after="0" w:afterAutospacing="0" w:line="600" w:lineRule="exact"/>
        <w:ind w:firstLineChars="200" w:firstLine="640"/>
        <w:rPr>
          <w:rFonts w:ascii="楷体_GB2312" w:eastAsia="楷体_GB2312" w:hAnsi="楷体_GB2312" w:cs="楷体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11.填写报名信息时，点击按钮或者下拉框等没有反应</w:t>
      </w:r>
    </w:p>
    <w:p w14:paraId="13E826A6" w14:textId="77777777" w:rsidR="004110B5" w:rsidRDefault="00000000" w:rsidP="00411CE9">
      <w:pPr>
        <w:pStyle w:val="a9"/>
        <w:widowControl/>
        <w:spacing w:beforeAutospacing="0" w:after="0" w:afterAutospacing="0"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因为系统升级了新版UI，不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兼容低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版本IE浏览器，推荐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使用谷歌浏览器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、360浏览器的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极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速模式、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搜狗浏览器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的高速模式或IE浏览器（10以上版本）访问系统。</w:t>
      </w:r>
    </w:p>
    <w:p w14:paraId="4C1F76FC" w14:textId="77777777" w:rsidR="004110B5" w:rsidRDefault="00000000" w:rsidP="00411CE9">
      <w:pPr>
        <w:pStyle w:val="a9"/>
        <w:widowControl/>
        <w:spacing w:beforeAutospacing="0" w:after="0" w:afterAutospacing="0" w:line="600" w:lineRule="exact"/>
        <w:ind w:firstLineChars="200" w:firstLine="640"/>
        <w:rPr>
          <w:rFonts w:ascii="楷体_GB2312" w:eastAsia="楷体_GB2312" w:hAnsi="楷体_GB2312" w:cs="楷体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12.选择“不采用告知承诺制”报考，应注意哪些</w:t>
      </w:r>
    </w:p>
    <w:p w14:paraId="6E2482BA" w14:textId="77777777" w:rsidR="004110B5" w:rsidRDefault="00000000" w:rsidP="00411CE9">
      <w:pPr>
        <w:pStyle w:val="a9"/>
        <w:widowControl/>
        <w:spacing w:beforeAutospacing="0" w:after="0" w:afterAutospacing="0"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（1）选择“不采用告知承诺制”报考，按要求上传所需材料、确认报名信息、打印《报名表》，持身份证件、相关材料原件及《报名表》到沈阳市考试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院现场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核查。</w:t>
      </w:r>
    </w:p>
    <w:p w14:paraId="09B809F7" w14:textId="77777777" w:rsidR="004110B5" w:rsidRDefault="00000000" w:rsidP="00411CE9">
      <w:pPr>
        <w:pStyle w:val="a9"/>
        <w:widowControl/>
        <w:spacing w:beforeAutospacing="0" w:after="0" w:afterAutospacing="0"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（2）选择“不采用告知承诺制”报考后，不能再选择“采用告知承诺制方式”。</w:t>
      </w:r>
    </w:p>
    <w:p w14:paraId="74630DE3" w14:textId="77777777" w:rsidR="004110B5" w:rsidRDefault="00000000" w:rsidP="00411CE9">
      <w:pPr>
        <w:pStyle w:val="a9"/>
        <w:widowControl/>
        <w:spacing w:beforeAutospacing="0" w:after="0" w:afterAutospacing="0" w:line="600" w:lineRule="exact"/>
        <w:ind w:firstLineChars="200" w:firstLine="640"/>
        <w:rPr>
          <w:rFonts w:ascii="楷体_GB2312" w:eastAsia="楷体_GB2312" w:hAnsi="楷体_GB2312" w:cs="楷体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13.申请撤回采用告知承诺制后，报名核查流程是什么</w:t>
      </w:r>
    </w:p>
    <w:p w14:paraId="1718B068" w14:textId="77777777" w:rsidR="004110B5" w:rsidRDefault="00000000" w:rsidP="00411CE9">
      <w:pPr>
        <w:pStyle w:val="a9"/>
        <w:widowControl/>
        <w:spacing w:beforeAutospacing="0" w:after="0" w:afterAutospacing="0"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报考人员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作出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承诺后，可在未缴费且报名截止前撤回承诺，报名按现场核查报名流程办理；报考人员撤回承诺的，本年度此项考试中不再适用告知承诺制。</w:t>
      </w:r>
    </w:p>
    <w:p w14:paraId="293451D6" w14:textId="77777777" w:rsidR="004110B5" w:rsidRDefault="00000000" w:rsidP="00411CE9">
      <w:pPr>
        <w:pStyle w:val="a9"/>
        <w:widowControl/>
        <w:spacing w:beforeAutospacing="0" w:after="0" w:afterAutospacing="0" w:line="600" w:lineRule="exact"/>
        <w:ind w:firstLineChars="200" w:firstLine="640"/>
        <w:rPr>
          <w:rFonts w:ascii="楷体_GB2312" w:eastAsia="楷体_GB2312" w:hAnsi="楷体_GB2312" w:cs="楷体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14.二级建造师执业资格考试报名平台有哪些</w:t>
      </w:r>
    </w:p>
    <w:p w14:paraId="5734403A" w14:textId="77777777" w:rsidR="004110B5" w:rsidRDefault="00000000" w:rsidP="00411CE9">
      <w:pPr>
        <w:pStyle w:val="a9"/>
        <w:widowControl/>
        <w:spacing w:beforeAutospacing="0" w:after="0" w:afterAutospacing="0" w:line="600" w:lineRule="exact"/>
        <w:ind w:firstLineChars="200" w:firstLine="640"/>
        <w:rPr>
          <w:rStyle w:val="ac"/>
          <w:rFonts w:ascii="仿宋_GB2312" w:eastAsia="仿宋_GB2312" w:hAnsi="仿宋_GB2312" w:cs="仿宋_GB2312" w:hint="eastAsia"/>
          <w:bCs/>
          <w:color w:val="auto"/>
          <w:sz w:val="28"/>
          <w:szCs w:val="28"/>
          <w:u w:val="non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沈阳市考试院</w:t>
      </w:r>
      <w:r>
        <w:rPr>
          <w:rStyle w:val="ac"/>
          <w:rFonts w:ascii="仿宋_GB2312" w:eastAsia="仿宋_GB2312" w:hAnsi="仿宋_GB2312" w:cs="仿宋_GB2312" w:hint="eastAsia"/>
          <w:bCs/>
          <w:color w:val="auto"/>
          <w:sz w:val="28"/>
          <w:szCs w:val="28"/>
          <w:u w:val="none"/>
        </w:rPr>
        <w:t>（www.sysksy.cn）</w:t>
      </w:r>
      <w:r>
        <w:rPr>
          <w:rFonts w:ascii="仿宋_GB2312" w:eastAsia="仿宋_GB2312" w:hAnsi="仿宋_GB2312" w:cs="仿宋_GB2312" w:hint="eastAsia"/>
          <w:sz w:val="32"/>
          <w:szCs w:val="32"/>
        </w:rPr>
        <w:t>、省级专业技术人员资格考试</w:t>
      </w:r>
      <w:r>
        <w:rPr>
          <w:rStyle w:val="ac"/>
          <w:rFonts w:ascii="仿宋_GB2312" w:eastAsia="仿宋_GB2312" w:hAnsi="仿宋_GB2312" w:cs="仿宋_GB2312" w:hint="eastAsia"/>
          <w:bCs/>
          <w:color w:val="auto"/>
          <w:sz w:val="28"/>
          <w:szCs w:val="28"/>
          <w:u w:val="none"/>
        </w:rPr>
        <w:t>网:（</w:t>
      </w:r>
      <w:hyperlink r:id="rId7" w:history="1">
        <w:r>
          <w:rPr>
            <w:rStyle w:val="ac"/>
            <w:rFonts w:ascii="仿宋_GB2312" w:eastAsia="仿宋_GB2312" w:hAnsi="仿宋_GB2312" w:cs="仿宋_GB2312" w:hint="eastAsia"/>
            <w:bCs/>
            <w:color w:val="auto"/>
            <w:sz w:val="28"/>
            <w:szCs w:val="28"/>
            <w:u w:val="none"/>
          </w:rPr>
          <w:t>http://sjzg.cpta.com.cn:82/）</w:t>
        </w:r>
      </w:hyperlink>
      <w:r>
        <w:rPr>
          <w:rStyle w:val="ac"/>
          <w:rFonts w:ascii="仿宋_GB2312" w:eastAsia="仿宋_GB2312" w:hAnsi="仿宋_GB2312" w:cs="仿宋_GB2312" w:hint="eastAsia"/>
          <w:bCs/>
          <w:color w:val="auto"/>
          <w:sz w:val="28"/>
          <w:szCs w:val="28"/>
          <w:u w:val="none"/>
        </w:rPr>
        <w:t>。</w:t>
      </w:r>
    </w:p>
    <w:p w14:paraId="0A90E7D6" w14:textId="77777777" w:rsidR="004110B5" w:rsidRDefault="00000000" w:rsidP="00411CE9">
      <w:pPr>
        <w:spacing w:after="0" w:line="600" w:lineRule="exact"/>
        <w:ind w:firstLineChars="200" w:firstLine="640"/>
        <w:jc w:val="left"/>
        <w:rPr>
          <w:rFonts w:ascii="黑体" w:eastAsia="黑体" w:hAnsi="黑体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kern w:val="0"/>
          <w:sz w:val="32"/>
          <w:szCs w:val="32"/>
        </w:rPr>
        <w:t>15.二级建造师执业资格考试报名高频问题</w:t>
      </w:r>
    </w:p>
    <w:p w14:paraId="741AAC65" w14:textId="77777777" w:rsidR="004110B5" w:rsidRDefault="00000000" w:rsidP="00411CE9">
      <w:pPr>
        <w:pStyle w:val="ad"/>
        <w:spacing w:after="0" w:line="600" w:lineRule="exact"/>
        <w:ind w:firstLine="640"/>
        <w:rPr>
          <w:rFonts w:ascii="楷体_GB2312" w:eastAsia="楷体_GB2312" w:hAnsi="楷体_GB2312" w:cs="楷体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（1）我去年考过了</w:t>
      </w:r>
      <w:proofErr w:type="gramStart"/>
      <w:r>
        <w:rPr>
          <w:rFonts w:ascii="楷体_GB2312" w:eastAsia="楷体_GB2312" w:hAnsi="楷体_GB2312" w:cs="楷体_GB2312" w:hint="eastAsia"/>
          <w:sz w:val="32"/>
          <w:szCs w:val="32"/>
        </w:rPr>
        <w:t>一</w:t>
      </w:r>
      <w:proofErr w:type="gramEnd"/>
      <w:r>
        <w:rPr>
          <w:rFonts w:ascii="楷体_GB2312" w:eastAsia="楷体_GB2312" w:hAnsi="楷体_GB2312" w:cs="楷体_GB2312" w:hint="eastAsia"/>
          <w:sz w:val="32"/>
          <w:szCs w:val="32"/>
        </w:rPr>
        <w:t>科，今年需要考剩下的两科，报考级别是选“考二科”吗？</w:t>
      </w:r>
    </w:p>
    <w:p w14:paraId="3E548C9D" w14:textId="77777777" w:rsidR="004110B5" w:rsidRDefault="00000000" w:rsidP="00411CE9">
      <w:pPr>
        <w:pStyle w:val="ad"/>
        <w:spacing w:after="0" w:line="600" w:lineRule="exact"/>
        <w:ind w:firstLine="640"/>
        <w:rPr>
          <w:rFonts w:ascii="仿宋_GB2312" w:eastAsia="仿宋_GB2312" w:hAnsi="黑体" w:hint="eastAsia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报名文件和报名系统中“考二科”和“考一科”是指符合部分科目免试条件的报考人员应选择的报考级别，如果不符合免试条件，即使去年取得过</w:t>
      </w:r>
      <w:proofErr w:type="gramStart"/>
      <w:r>
        <w:rPr>
          <w:rFonts w:ascii="仿宋_GB2312" w:eastAsia="仿宋_GB2312" w:hAnsi="黑体" w:hint="eastAsia"/>
          <w:sz w:val="32"/>
          <w:szCs w:val="32"/>
        </w:rPr>
        <w:t>一</w:t>
      </w:r>
      <w:proofErr w:type="gramEnd"/>
      <w:r>
        <w:rPr>
          <w:rFonts w:ascii="仿宋_GB2312" w:eastAsia="仿宋_GB2312" w:hAnsi="黑体" w:hint="eastAsia"/>
          <w:sz w:val="32"/>
          <w:szCs w:val="32"/>
        </w:rPr>
        <w:t>科或两科合格成绩，和今年准备只考其中某一科或两科的报考人员，报考级别还是要选择“考三科”，在此前提下，报考科目可以根据实际需求选择。</w:t>
      </w:r>
    </w:p>
    <w:p w14:paraId="4CA3287E" w14:textId="77777777" w:rsidR="004110B5" w:rsidRDefault="00000000" w:rsidP="00411CE9">
      <w:pPr>
        <w:pStyle w:val="ad"/>
        <w:spacing w:after="0" w:line="600" w:lineRule="exact"/>
        <w:ind w:firstLine="640"/>
        <w:rPr>
          <w:rStyle w:val="ab"/>
          <w:rFonts w:ascii="楷体_GB2312" w:eastAsia="楷体_GB2312" w:hAnsi="楷体_GB2312" w:cs="楷体_GB2312" w:hint="eastAsia"/>
          <w:i w:val="0"/>
          <w:iCs w:val="0"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（2）我在报名时点了</w:t>
      </w:r>
      <w:r>
        <w:rPr>
          <w:rStyle w:val="ab"/>
          <w:rFonts w:ascii="楷体_GB2312" w:eastAsia="楷体_GB2312" w:hAnsi="楷体_GB2312" w:cs="楷体_GB2312" w:hint="eastAsia"/>
          <w:i w:val="0"/>
          <w:iCs w:val="0"/>
          <w:color w:val="000000"/>
          <w:sz w:val="32"/>
          <w:szCs w:val="32"/>
        </w:rPr>
        <w:t>“不选择告知承诺”，提示要到现场核查，还可不可以更改回“承诺制”？</w:t>
      </w:r>
    </w:p>
    <w:p w14:paraId="2A55523A" w14:textId="77777777" w:rsidR="004110B5" w:rsidRDefault="00000000" w:rsidP="00411CE9">
      <w:pPr>
        <w:pStyle w:val="ad"/>
        <w:spacing w:after="0" w:line="600" w:lineRule="exact"/>
        <w:ind w:firstLine="640"/>
        <w:rPr>
          <w:rFonts w:ascii="仿宋" w:eastAsia="仿宋" w:hAnsi="仿宋" w:hint="eastAsia"/>
          <w:sz w:val="32"/>
          <w:szCs w:val="32"/>
        </w:rPr>
      </w:pPr>
      <w:r>
        <w:rPr>
          <w:rStyle w:val="ab"/>
          <w:rFonts w:ascii="仿宋_GB2312" w:eastAsia="仿宋_GB2312" w:hAnsi="仿宋_GB2312" w:cs="仿宋_GB2312" w:hint="eastAsia"/>
          <w:i w:val="0"/>
          <w:iCs w:val="0"/>
          <w:color w:val="000000"/>
          <w:sz w:val="32"/>
          <w:szCs w:val="32"/>
        </w:rPr>
        <w:lastRenderedPageBreak/>
        <w:t>考生一旦选择“不选择告知承诺”后，无法更改为“承诺制”，只能携带材料到现场核查。</w:t>
      </w:r>
    </w:p>
    <w:p w14:paraId="2640367E" w14:textId="77777777" w:rsidR="004110B5" w:rsidRDefault="00000000" w:rsidP="00411CE9">
      <w:pPr>
        <w:pStyle w:val="ad"/>
        <w:spacing w:after="0" w:line="600" w:lineRule="exact"/>
        <w:ind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（3）现场核查需要提交哪些材料？</w:t>
      </w:r>
    </w:p>
    <w:p w14:paraId="087734D4" w14:textId="77777777" w:rsidR="004110B5" w:rsidRDefault="00000000" w:rsidP="00411CE9">
      <w:pPr>
        <w:spacing w:after="0" w:line="60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>
        <w:rPr>
          <w:rStyle w:val="ab"/>
          <w:rFonts w:ascii="仿宋_GB2312" w:eastAsia="仿宋_GB2312" w:hAnsi="仿宋_GB2312" w:cs="仿宋_GB2312" w:hint="eastAsia"/>
          <w:i w:val="0"/>
          <w:iCs w:val="0"/>
          <w:color w:val="000000"/>
          <w:sz w:val="32"/>
          <w:szCs w:val="32"/>
        </w:rPr>
        <w:t>答：现场核查考生（</w:t>
      </w:r>
      <w:proofErr w:type="gramStart"/>
      <w:r>
        <w:rPr>
          <w:rStyle w:val="ab"/>
          <w:rFonts w:ascii="仿宋_GB2312" w:eastAsia="仿宋_GB2312" w:hAnsi="仿宋_GB2312" w:cs="仿宋_GB2312" w:hint="eastAsia"/>
          <w:i w:val="0"/>
          <w:iCs w:val="0"/>
          <w:color w:val="000000"/>
          <w:sz w:val="32"/>
          <w:szCs w:val="32"/>
        </w:rPr>
        <w:t>考三科</w:t>
      </w:r>
      <w:proofErr w:type="gramEnd"/>
      <w:r>
        <w:rPr>
          <w:rStyle w:val="ab"/>
          <w:rFonts w:ascii="仿宋_GB2312" w:eastAsia="仿宋_GB2312" w:hAnsi="仿宋_GB2312" w:cs="仿宋_GB2312" w:hint="eastAsia"/>
          <w:i w:val="0"/>
          <w:iCs w:val="0"/>
          <w:color w:val="000000"/>
          <w:sz w:val="32"/>
          <w:szCs w:val="32"/>
        </w:rPr>
        <w:t>）需要携带</w:t>
      </w:r>
      <w:r>
        <w:rPr>
          <w:rFonts w:ascii="仿宋_GB2312" w:eastAsia="仿宋_GB2312" w:hAnsi="仿宋" w:hint="eastAsia"/>
          <w:sz w:val="32"/>
          <w:szCs w:val="32"/>
        </w:rPr>
        <w:t>报名表（加盖单位公章），学历、学位证书原件，有效居民身份证原件，从事相关专业工作年限证明（主要包括本人身份信息和从事相关专业工作经历，加盖单位公章）。</w:t>
      </w:r>
    </w:p>
    <w:p w14:paraId="60324D34" w14:textId="77777777" w:rsidR="004110B5" w:rsidRDefault="00000000" w:rsidP="00411CE9">
      <w:pPr>
        <w:pStyle w:val="ad"/>
        <w:spacing w:after="0" w:line="600" w:lineRule="exact"/>
        <w:ind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免试考生除准备以上材料外，考二科的报考人员还需提供中级以上技术职称，考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一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科的报考人员还需提供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一级项目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经理资质证书和中级以上技术职称或从事建设项目施工管理工作满15年工作证明。</w:t>
      </w:r>
    </w:p>
    <w:p w14:paraId="04C8B9D5" w14:textId="77777777" w:rsidR="004110B5" w:rsidRDefault="00000000" w:rsidP="00411CE9">
      <w:pPr>
        <w:pStyle w:val="ad"/>
        <w:spacing w:after="0" w:line="600" w:lineRule="exact"/>
        <w:ind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（4）中专学历如何报名？</w:t>
      </w:r>
    </w:p>
    <w:p w14:paraId="238DD01C" w14:textId="77777777" w:rsidR="004110B5" w:rsidRDefault="00000000" w:rsidP="00411CE9">
      <w:pPr>
        <w:pStyle w:val="ad"/>
        <w:spacing w:after="0" w:line="600" w:lineRule="exact"/>
        <w:ind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中专学历的报考人员在网上报名后，按照报名系统操作提示上传学历照片，需要等待人工核查结果，一般需要1-2个工作日。</w:t>
      </w:r>
    </w:p>
    <w:p w14:paraId="127590B3" w14:textId="77777777" w:rsidR="004110B5" w:rsidRDefault="00000000" w:rsidP="00411CE9">
      <w:pPr>
        <w:pStyle w:val="ad"/>
        <w:spacing w:after="0" w:line="600" w:lineRule="exact"/>
        <w:ind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（5）报名系统告知需要现场审核，需要如何处理？</w:t>
      </w:r>
    </w:p>
    <w:p w14:paraId="433CE44A" w14:textId="77777777" w:rsidR="004110B5" w:rsidRDefault="00000000" w:rsidP="00411CE9">
      <w:pPr>
        <w:spacing w:after="0" w:line="60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考生报名后，需要工作人员先进行网上资格核查，一般需要1-2个工作日。如果需要考生来现场进行审核，会在审核后台告知考生现场审核应携带的材料，请按照报名时间及时进行现场核查，以免延误报名。</w:t>
      </w:r>
    </w:p>
    <w:p w14:paraId="120ECCBE" w14:textId="77777777" w:rsidR="004110B5" w:rsidRDefault="004110B5" w:rsidP="00411CE9">
      <w:pPr>
        <w:pStyle w:val="a9"/>
        <w:widowControl/>
        <w:spacing w:beforeAutospacing="0" w:after="0" w:afterAutospacing="0" w:line="600" w:lineRule="exact"/>
        <w:ind w:firstLineChars="200" w:firstLine="560"/>
        <w:rPr>
          <w:rStyle w:val="ac"/>
          <w:rFonts w:ascii="仿宋_GB2312" w:eastAsia="仿宋_GB2312" w:hAnsi="仿宋_GB2312" w:cs="仿宋_GB2312" w:hint="eastAsia"/>
          <w:bCs/>
          <w:color w:val="auto"/>
          <w:sz w:val="28"/>
          <w:szCs w:val="28"/>
          <w:u w:val="none"/>
        </w:rPr>
      </w:pPr>
    </w:p>
    <w:sectPr w:rsidR="004110B5">
      <w:footerReference w:type="default" r:id="rId8"/>
      <w:pgSz w:w="11906" w:h="16838"/>
      <w:pgMar w:top="2041" w:right="1361" w:bottom="1531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71420" w14:textId="77777777" w:rsidR="000575E8" w:rsidRDefault="000575E8">
      <w:pPr>
        <w:spacing w:after="0" w:line="240" w:lineRule="auto"/>
      </w:pPr>
      <w:r>
        <w:separator/>
      </w:r>
    </w:p>
  </w:endnote>
  <w:endnote w:type="continuationSeparator" w:id="0">
    <w:p w14:paraId="764C0992" w14:textId="77777777" w:rsidR="000575E8" w:rsidRDefault="000575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C98A6" w14:textId="77777777" w:rsidR="004110B5" w:rsidRDefault="0000000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E63F47" wp14:editId="7B167768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445135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EFD149" w14:textId="77777777" w:rsidR="004110B5" w:rsidRDefault="00000000">
                          <w:pPr>
                            <w:pStyle w:val="a5"/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>- 6 -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E63F47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35.05pt;height:18.15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" filled="f" stroked="f" strokeweight=".5pt">
              <v:textbox style="mso-fit-shape-to-text:t" inset="0,0,0,0">
                <w:txbxContent>
                  <w:p w14:paraId="27EFD149" w14:textId="77777777" w:rsidR="004110B5" w:rsidRDefault="00000000">
                    <w:pPr>
                      <w:pStyle w:val="a5"/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>- 6 -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5FCA2" w14:textId="77777777" w:rsidR="000575E8" w:rsidRDefault="000575E8">
      <w:pPr>
        <w:spacing w:after="0" w:line="240" w:lineRule="auto"/>
      </w:pPr>
      <w:r>
        <w:separator/>
      </w:r>
    </w:p>
  </w:footnote>
  <w:footnote w:type="continuationSeparator" w:id="0">
    <w:p w14:paraId="2E178627" w14:textId="77777777" w:rsidR="000575E8" w:rsidRDefault="000575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zA3MGVhOWVlYzdkZjdlNTEzZmI3NTc1Nzg4Y2Y3NGMifQ=="/>
  </w:docVars>
  <w:rsids>
    <w:rsidRoot w:val="00BD687E"/>
    <w:rsid w:val="00013019"/>
    <w:rsid w:val="000575E8"/>
    <w:rsid w:val="000C2CB4"/>
    <w:rsid w:val="0013565E"/>
    <w:rsid w:val="001C5B78"/>
    <w:rsid w:val="00266550"/>
    <w:rsid w:val="0028350B"/>
    <w:rsid w:val="003303D7"/>
    <w:rsid w:val="003360FC"/>
    <w:rsid w:val="00371DF6"/>
    <w:rsid w:val="003A7C3C"/>
    <w:rsid w:val="003E2E52"/>
    <w:rsid w:val="004110B5"/>
    <w:rsid w:val="00411CE9"/>
    <w:rsid w:val="00413005"/>
    <w:rsid w:val="005A09E2"/>
    <w:rsid w:val="00857232"/>
    <w:rsid w:val="008871C6"/>
    <w:rsid w:val="00891B50"/>
    <w:rsid w:val="00900401"/>
    <w:rsid w:val="00950339"/>
    <w:rsid w:val="009555A0"/>
    <w:rsid w:val="00955B97"/>
    <w:rsid w:val="009A0E59"/>
    <w:rsid w:val="00A04FCB"/>
    <w:rsid w:val="00AE0822"/>
    <w:rsid w:val="00B1494E"/>
    <w:rsid w:val="00B741F3"/>
    <w:rsid w:val="00BA07DD"/>
    <w:rsid w:val="00BD3EA5"/>
    <w:rsid w:val="00BD687E"/>
    <w:rsid w:val="00D1526A"/>
    <w:rsid w:val="00D36004"/>
    <w:rsid w:val="00DA5709"/>
    <w:rsid w:val="00E239D5"/>
    <w:rsid w:val="00E77341"/>
    <w:rsid w:val="04010938"/>
    <w:rsid w:val="043F39C1"/>
    <w:rsid w:val="0AEC3846"/>
    <w:rsid w:val="0CF07A1F"/>
    <w:rsid w:val="198A6AB4"/>
    <w:rsid w:val="1AA628E0"/>
    <w:rsid w:val="203B6BFE"/>
    <w:rsid w:val="275FB43F"/>
    <w:rsid w:val="30CC3FBF"/>
    <w:rsid w:val="32BB7698"/>
    <w:rsid w:val="33001701"/>
    <w:rsid w:val="33897B3A"/>
    <w:rsid w:val="392E4C01"/>
    <w:rsid w:val="3D9453FF"/>
    <w:rsid w:val="43497C5C"/>
    <w:rsid w:val="442747FA"/>
    <w:rsid w:val="45321BEC"/>
    <w:rsid w:val="47902036"/>
    <w:rsid w:val="4E843E1F"/>
    <w:rsid w:val="539259D4"/>
    <w:rsid w:val="55D71EBB"/>
    <w:rsid w:val="5A361EC2"/>
    <w:rsid w:val="5CA556B6"/>
    <w:rsid w:val="5E666784"/>
    <w:rsid w:val="617C7473"/>
    <w:rsid w:val="69DA57C3"/>
    <w:rsid w:val="725320B1"/>
    <w:rsid w:val="734B1ED4"/>
    <w:rsid w:val="75035633"/>
    <w:rsid w:val="77EDE468"/>
    <w:rsid w:val="7CF72B90"/>
    <w:rsid w:val="7DC32231"/>
    <w:rsid w:val="DFE5F8DA"/>
    <w:rsid w:val="F98F856D"/>
    <w:rsid w:val="FF37663D"/>
    <w:rsid w:val="FF7FCF0A"/>
    <w:rsid w:val="FFDF8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B07462"/>
  <w15:docId w15:val="{B42597C6-CAA9-45EE-A4F8-23A193C27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a">
    <w:name w:val="Strong"/>
    <w:basedOn w:val="a0"/>
    <w:qFormat/>
    <w:rPr>
      <w:b/>
    </w:rPr>
  </w:style>
  <w:style w:type="character" w:styleId="ab">
    <w:name w:val="Emphasis"/>
    <w:basedOn w:val="a0"/>
    <w:uiPriority w:val="20"/>
    <w:qFormat/>
    <w:rPr>
      <w:i/>
      <w:iCs/>
    </w:rPr>
  </w:style>
  <w:style w:type="character" w:styleId="ac">
    <w:name w:val="Hyperlink"/>
    <w:basedOn w:val="a0"/>
    <w:semiHidden/>
    <w:unhideWhenUsed/>
    <w:qFormat/>
    <w:rPr>
      <w:color w:val="0000FF"/>
      <w:u w:val="single"/>
    </w:rPr>
  </w:style>
  <w:style w:type="character" w:customStyle="1" w:styleId="a8">
    <w:name w:val="页眉 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批注框文本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lnrsks.com&#65292;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1123</Words>
  <Characters>1158</Characters>
  <Application>Microsoft Office Word</Application>
  <DocSecurity>0</DocSecurity>
  <Lines>55</Lines>
  <Paragraphs>53</Paragraphs>
  <ScaleCrop>false</ScaleCrop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9</cp:revision>
  <cp:lastPrinted>2022-07-08T09:56:00Z</cp:lastPrinted>
  <dcterms:created xsi:type="dcterms:W3CDTF">2023-02-23T14:18:00Z</dcterms:created>
  <dcterms:modified xsi:type="dcterms:W3CDTF">2026-02-28T01:48:00Z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19EACDE254C1445B87BFEDFEC125B677</vt:lpwstr>
  </property>
</Properties>
</file>